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6A6BC5">
        <w:t>2</w:t>
      </w:r>
      <w:r w:rsidR="002E4932">
        <w:t>6</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w:t>
      </w:r>
      <w:r w:rsidR="00C06994">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C06994">
        <w:rPr>
          <w:rFonts w:cs="Arial Unicode MS" w:hint="cs"/>
          <w:b/>
          <w:color w:val="FF0000"/>
          <w:sz w:val="20"/>
          <w:szCs w:val="20"/>
          <w:cs/>
          <w:lang w:val="en-IN" w:eastAsia="en-IN" w:bidi="hi-IN"/>
        </w:rPr>
        <w:t>23</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A91DBE">
        <w:rPr>
          <w:rFonts w:cs="Calibri"/>
          <w:sz w:val="20"/>
          <w:szCs w:val="20"/>
          <w:lang w:val="en-IN" w:eastAsia="en-IN"/>
        </w:rPr>
        <w:t xml:space="preserve"> </w:t>
      </w:r>
      <w:r w:rsidR="00A91DBE">
        <w:rPr>
          <w:rFonts w:ascii="Arial" w:hAnsi="Arial" w:cs="Arial"/>
          <w:bCs/>
          <w:sz w:val="20"/>
          <w:szCs w:val="20"/>
        </w:rPr>
        <w:t xml:space="preserve">at </w:t>
      </w:r>
      <w:r w:rsidR="00A91DBE" w:rsidRPr="005A046B">
        <w:rPr>
          <w:rFonts w:ascii="Times New Roman" w:hAnsi="Times New Roman" w:cs="Mangal"/>
          <w:sz w:val="28"/>
          <w:szCs w:val="28"/>
        </w:rPr>
        <w:t>Sector-81</w:t>
      </w:r>
      <w:r w:rsidR="00A91DBE">
        <w:rPr>
          <w:rFonts w:ascii="Times New Roman" w:hAnsi="Times New Roman" w:cs="Mangal"/>
          <w:sz w:val="28"/>
          <w:szCs w:val="28"/>
        </w:rPr>
        <w:t xml:space="preserve"> </w:t>
      </w:r>
      <w:r w:rsidR="00A91DBE" w:rsidRPr="005A046B">
        <w:rPr>
          <w:rFonts w:ascii="Times New Roman" w:hAnsi="Times New Roman" w:cs="Mangal"/>
          <w:sz w:val="28"/>
          <w:szCs w:val="28"/>
        </w:rPr>
        <w:t xml:space="preserve">(Knowledge City), </w:t>
      </w:r>
      <w:proofErr w:type="spellStart"/>
      <w:r w:rsidR="00A91DBE" w:rsidRPr="005A046B">
        <w:rPr>
          <w:rFonts w:ascii="Times New Roman" w:hAnsi="Times New Roman" w:cs="Mangal" w:hint="cs"/>
          <w:sz w:val="28"/>
          <w:szCs w:val="28"/>
        </w:rPr>
        <w:t>Man</w:t>
      </w:r>
      <w:r w:rsidR="00A91DBE" w:rsidRPr="005A046B">
        <w:rPr>
          <w:rFonts w:ascii="Times New Roman" w:hAnsi="Times New Roman" w:cs="Mangal"/>
          <w:sz w:val="28"/>
          <w:szCs w:val="28"/>
        </w:rPr>
        <w:t>a</w:t>
      </w:r>
      <w:r w:rsidR="00A91DBE" w:rsidRPr="005A046B">
        <w:rPr>
          <w:rFonts w:ascii="Times New Roman" w:hAnsi="Times New Roman" w:cs="Mangal" w:hint="cs"/>
          <w:sz w:val="28"/>
          <w:szCs w:val="28"/>
        </w:rPr>
        <w:t>uli</w:t>
      </w:r>
      <w:proofErr w:type="spellEnd"/>
      <w:r w:rsidR="00A91DBE" w:rsidRPr="005A046B">
        <w:rPr>
          <w:rFonts w:ascii="Times New Roman" w:hAnsi="Times New Roman" w:cs="Mangal"/>
          <w:sz w:val="28"/>
          <w:szCs w:val="28"/>
        </w:rPr>
        <w:t xml:space="preserve"> P.O.</w:t>
      </w:r>
      <w:r w:rsidR="00A91DBE">
        <w:rPr>
          <w:rFonts w:ascii="Times New Roman" w:hAnsi="Times New Roman" w:cs="Mangal"/>
          <w:sz w:val="28"/>
          <w:szCs w:val="28"/>
        </w:rPr>
        <w:t xml:space="preserve"> S</w:t>
      </w:r>
      <w:r w:rsidR="00A91DBE" w:rsidRPr="005A046B">
        <w:rPr>
          <w:rFonts w:ascii="Times New Roman" w:hAnsi="Times New Roman" w:cs="Mangal"/>
          <w:sz w:val="28"/>
          <w:szCs w:val="28"/>
        </w:rPr>
        <w:t>.A.S. Nagar, Mohali-140306, Punjab, India</w:t>
      </w:r>
      <w:bookmarkStart w:id="0" w:name="_GoBack"/>
      <w:bookmarkEnd w:id="0"/>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C06994">
        <w:rPr>
          <w:rFonts w:cs="Arial Unicode MS" w:hint="cs"/>
          <w:b/>
          <w:color w:val="FF0000"/>
          <w:sz w:val="20"/>
          <w:szCs w:val="20"/>
          <w:cs/>
          <w:lang w:val="en-IN" w:eastAsia="en-IN" w:bidi="hi-IN"/>
        </w:rPr>
        <w:t>23.05.2017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6A6BC5">
        <w:rPr>
          <w:rFonts w:ascii="Century Gothic" w:hAnsi="Century Gothic"/>
          <w:b/>
          <w:sz w:val="20"/>
          <w:szCs w:val="20"/>
          <w:u w:val="single"/>
        </w:rPr>
        <w:t>2</w:t>
      </w:r>
      <w:r w:rsidR="00C06994">
        <w:rPr>
          <w:rFonts w:ascii="Century Gothic" w:hAnsi="Century Gothic"/>
          <w:b/>
          <w:sz w:val="20"/>
          <w:szCs w:val="20"/>
          <w:u w:val="single"/>
        </w:rPr>
        <w:t>6</w:t>
      </w:r>
      <w:r w:rsidR="005E068F">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2E4932">
        <w:rPr>
          <w:rFonts w:ascii="Century Gothic" w:hAnsi="Century Gothic"/>
          <w:b/>
          <w:sz w:val="20"/>
          <w:szCs w:val="20"/>
          <w:u w:val="single"/>
        </w:rPr>
        <w:t>Laminar Air Flow</w:t>
      </w:r>
      <w:r w:rsidR="00C06994">
        <w:rPr>
          <w:rFonts w:ascii="Century Gothic" w:hAnsi="Century Gothic"/>
          <w:b/>
          <w:sz w:val="20"/>
          <w:szCs w:val="20"/>
          <w:u w:val="single"/>
        </w:rPr>
        <w:t>(Vertical)</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C06994">
        <w:rPr>
          <w:rFonts w:cs="Arial Unicode MS" w:hint="cs"/>
          <w:b/>
          <w:color w:val="FF0000"/>
          <w:sz w:val="20"/>
          <w:szCs w:val="20"/>
          <w:cs/>
          <w:lang w:val="en-IN" w:eastAsia="en-IN" w:bidi="hi-IN"/>
        </w:rPr>
        <w:t>23.05.2017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695"/>
        <w:gridCol w:w="1688"/>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2E4932" w:rsidP="009F4BF7">
            <w:pPr>
              <w:spacing w:after="0" w:line="240" w:lineRule="auto"/>
              <w:rPr>
                <w:b/>
              </w:rPr>
            </w:pPr>
            <w:r w:rsidRPr="002E4932">
              <w:rPr>
                <w:rFonts w:ascii="Century Gothic" w:hAnsi="Century Gothic"/>
                <w:b/>
                <w:sz w:val="20"/>
                <w:szCs w:val="20"/>
              </w:rPr>
              <w:t>Laminar Air Flow</w:t>
            </w:r>
            <w:r>
              <w:rPr>
                <w:rFonts w:ascii="Century Gothic" w:hAnsi="Century Gothic"/>
                <w:b/>
                <w:sz w:val="20"/>
                <w:szCs w:val="20"/>
              </w:rPr>
              <w:t xml:space="preserve"> (Vertical)</w:t>
            </w:r>
          </w:p>
        </w:tc>
        <w:tc>
          <w:tcPr>
            <w:tcW w:w="1345" w:type="dxa"/>
            <w:shd w:val="clear" w:color="auto" w:fill="auto"/>
          </w:tcPr>
          <w:p w:rsidR="009841B3" w:rsidRPr="00056E88" w:rsidRDefault="002E4932" w:rsidP="002E4932">
            <w:pPr>
              <w:spacing w:after="0" w:line="240" w:lineRule="auto"/>
              <w:jc w:val="center"/>
              <w:rPr>
                <w:b/>
              </w:rPr>
            </w:pPr>
            <w:r>
              <w:rPr>
                <w:b/>
                <w:sz w:val="26"/>
              </w:rPr>
              <w:t xml:space="preserve">Three </w:t>
            </w:r>
            <w:r w:rsidR="006A6BC5">
              <w:rPr>
                <w:b/>
                <w:sz w:val="26"/>
              </w:rPr>
              <w:t>(0</w:t>
            </w:r>
            <w:r>
              <w:rPr>
                <w:b/>
                <w:sz w:val="26"/>
              </w:rPr>
              <w:t>3</w:t>
            </w:r>
            <w:r w:rsidR="006A6BC5">
              <w:rPr>
                <w:b/>
                <w:sz w:val="26"/>
              </w:rPr>
              <w:t>)</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C06994" w:rsidRPr="001B086A" w:rsidRDefault="00C06994" w:rsidP="00C06994">
            <w:pPr>
              <w:shd w:val="clear" w:color="auto" w:fill="FFFFFF"/>
              <w:spacing w:after="0" w:line="240" w:lineRule="auto"/>
              <w:jc w:val="both"/>
              <w:outlineLvl w:val="2"/>
              <w:rPr>
                <w:rFonts w:ascii="Times New Roman" w:eastAsia="Times New Roman" w:hAnsi="Times New Roman"/>
                <w:b/>
                <w:bCs/>
                <w:sz w:val="24"/>
                <w:szCs w:val="30"/>
              </w:rPr>
            </w:pPr>
            <w:r w:rsidRPr="001B086A">
              <w:rPr>
                <w:rFonts w:ascii="Times New Roman" w:eastAsia="Times New Roman" w:hAnsi="Times New Roman"/>
                <w:b/>
                <w:bCs/>
                <w:sz w:val="24"/>
                <w:szCs w:val="30"/>
              </w:rPr>
              <w:t>Features: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680"/>
            </w:tblGrid>
            <w:tr w:rsidR="00C06994" w:rsidRPr="00F52911" w:rsidTr="00060466">
              <w:tc>
                <w:tcPr>
                  <w:tcW w:w="514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HEPA filtration unit provides Class 100 air quality</w:t>
                  </w:r>
                </w:p>
              </w:tc>
              <w:tc>
                <w:tcPr>
                  <w:tcW w:w="468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 xml:space="preserve">Meet US Federal Standard 209 B </w:t>
                  </w:r>
                </w:p>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(BS 5295)</w:t>
                  </w:r>
                </w:p>
              </w:tc>
            </w:tr>
            <w:tr w:rsidR="00C06994" w:rsidRPr="00F52911" w:rsidTr="00060466">
              <w:tc>
                <w:tcPr>
                  <w:tcW w:w="514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Optional UV lamp to sterilize work zone</w:t>
                  </w:r>
                </w:p>
              </w:tc>
              <w:tc>
                <w:tcPr>
                  <w:tcW w:w="468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Stainless steel work table</w:t>
                  </w:r>
                </w:p>
              </w:tc>
            </w:tr>
            <w:tr w:rsidR="00C06994" w:rsidRPr="00F52911" w:rsidTr="00060466">
              <w:tc>
                <w:tcPr>
                  <w:tcW w:w="514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Low noise level</w:t>
                  </w:r>
                </w:p>
              </w:tc>
              <w:tc>
                <w:tcPr>
                  <w:tcW w:w="468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Made from branded parts (blower etc.)</w:t>
                  </w:r>
                </w:p>
              </w:tc>
            </w:tr>
            <w:tr w:rsidR="00C06994" w:rsidRPr="00F52911" w:rsidTr="00060466">
              <w:tc>
                <w:tcPr>
                  <w:tcW w:w="514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High airflow capacity</w:t>
                  </w:r>
                </w:p>
              </w:tc>
              <w:tc>
                <w:tcPr>
                  <w:tcW w:w="468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Easy to change filters</w:t>
                  </w:r>
                </w:p>
              </w:tc>
            </w:tr>
          </w:tbl>
          <w:p w:rsidR="00C06994" w:rsidRPr="001B086A" w:rsidRDefault="00C06994" w:rsidP="00C06994">
            <w:pPr>
              <w:spacing w:after="0" w:line="240" w:lineRule="auto"/>
              <w:rPr>
                <w:rFonts w:ascii="Times New Roman" w:hAnsi="Times New Roman"/>
                <w:b/>
                <w:bCs/>
                <w:sz w:val="24"/>
              </w:rPr>
            </w:pPr>
            <w:r w:rsidRPr="001B086A">
              <w:rPr>
                <w:rFonts w:ascii="Times New Roman" w:hAnsi="Times New Roman"/>
                <w:b/>
                <w:bCs/>
                <w:sz w:val="24"/>
              </w:rPr>
              <w:t>Standard Dimensions: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530"/>
            </w:tblGrid>
            <w:tr w:rsidR="00C06994" w:rsidRPr="00F52911" w:rsidTr="00060466">
              <w:tc>
                <w:tcPr>
                  <w:tcW w:w="3078" w:type="dxa"/>
                  <w:shd w:val="clear" w:color="auto" w:fill="auto"/>
                  <w:vAlign w:val="center"/>
                </w:tcPr>
                <w:p w:rsidR="00C06994" w:rsidRPr="00F52911" w:rsidRDefault="00C06994" w:rsidP="00C06994">
                  <w:pPr>
                    <w:spacing w:after="0" w:line="240" w:lineRule="auto"/>
                    <w:jc w:val="both"/>
                    <w:rPr>
                      <w:rFonts w:ascii="Times New Roman" w:hAnsi="Times New Roman"/>
                      <w:sz w:val="24"/>
                      <w:szCs w:val="20"/>
                    </w:rPr>
                  </w:pPr>
                  <w:r w:rsidRPr="00F52911">
                    <w:rPr>
                      <w:rFonts w:ascii="Times New Roman" w:hAnsi="Times New Roman"/>
                      <w:sz w:val="24"/>
                      <w:szCs w:val="20"/>
                    </w:rPr>
                    <w:t>Working Size</w:t>
                  </w:r>
                </w:p>
              </w:tc>
              <w:tc>
                <w:tcPr>
                  <w:tcW w:w="1530" w:type="dxa"/>
                  <w:shd w:val="clear" w:color="auto" w:fill="auto"/>
                  <w:vAlign w:val="center"/>
                </w:tcPr>
                <w:p w:rsidR="00C06994" w:rsidRPr="00F52911" w:rsidRDefault="00C06994" w:rsidP="00C06994">
                  <w:pPr>
                    <w:spacing w:after="0" w:line="240" w:lineRule="auto"/>
                    <w:jc w:val="both"/>
                    <w:rPr>
                      <w:rFonts w:ascii="Times New Roman" w:hAnsi="Times New Roman"/>
                      <w:sz w:val="24"/>
                      <w:szCs w:val="20"/>
                    </w:rPr>
                  </w:pPr>
                  <w:r w:rsidRPr="00F52911">
                    <w:rPr>
                      <w:rFonts w:ascii="Times New Roman" w:hAnsi="Times New Roman"/>
                      <w:sz w:val="24"/>
                      <w:szCs w:val="20"/>
                    </w:rPr>
                    <w:t>8’x2’x2’</w:t>
                  </w:r>
                </w:p>
              </w:tc>
            </w:tr>
            <w:tr w:rsidR="00C06994" w:rsidRPr="00F52911" w:rsidTr="00060466">
              <w:tc>
                <w:tcPr>
                  <w:tcW w:w="3078" w:type="dxa"/>
                  <w:shd w:val="clear" w:color="auto" w:fill="auto"/>
                  <w:vAlign w:val="center"/>
                </w:tcPr>
                <w:p w:rsidR="00C06994" w:rsidRPr="00F52911" w:rsidRDefault="00C06994" w:rsidP="00C06994">
                  <w:pPr>
                    <w:spacing w:after="0" w:line="240" w:lineRule="auto"/>
                    <w:jc w:val="both"/>
                    <w:rPr>
                      <w:rFonts w:ascii="Times New Roman" w:hAnsi="Times New Roman"/>
                      <w:sz w:val="24"/>
                      <w:szCs w:val="20"/>
                    </w:rPr>
                  </w:pPr>
                  <w:r w:rsidRPr="00F52911">
                    <w:rPr>
                      <w:rFonts w:ascii="Times New Roman" w:hAnsi="Times New Roman"/>
                      <w:sz w:val="24"/>
                      <w:szCs w:val="20"/>
                    </w:rPr>
                    <w:t>Size of HEPA Filter</w:t>
                  </w:r>
                </w:p>
              </w:tc>
              <w:tc>
                <w:tcPr>
                  <w:tcW w:w="1530" w:type="dxa"/>
                  <w:shd w:val="clear" w:color="auto" w:fill="auto"/>
                  <w:vAlign w:val="center"/>
                </w:tcPr>
                <w:p w:rsidR="00C06994" w:rsidRPr="00F52911" w:rsidRDefault="00C06994" w:rsidP="00C06994">
                  <w:pPr>
                    <w:spacing w:after="0" w:line="240" w:lineRule="auto"/>
                    <w:jc w:val="both"/>
                    <w:rPr>
                      <w:rFonts w:ascii="Times New Roman" w:hAnsi="Times New Roman"/>
                      <w:sz w:val="24"/>
                      <w:szCs w:val="20"/>
                    </w:rPr>
                  </w:pPr>
                  <w:r w:rsidRPr="00F52911">
                    <w:rPr>
                      <w:rFonts w:ascii="Times New Roman" w:hAnsi="Times New Roman"/>
                      <w:sz w:val="24"/>
                      <w:szCs w:val="20"/>
                    </w:rPr>
                    <w:t>4’x2’x6”</w:t>
                  </w:r>
                </w:p>
              </w:tc>
            </w:tr>
            <w:tr w:rsidR="00C06994" w:rsidRPr="00F52911" w:rsidTr="00060466">
              <w:tc>
                <w:tcPr>
                  <w:tcW w:w="3078" w:type="dxa"/>
                  <w:shd w:val="clear" w:color="auto" w:fill="auto"/>
                  <w:vAlign w:val="center"/>
                </w:tcPr>
                <w:p w:rsidR="00C06994" w:rsidRPr="00F52911" w:rsidRDefault="00C06994" w:rsidP="00C06994">
                  <w:pPr>
                    <w:spacing w:after="0" w:line="240" w:lineRule="auto"/>
                    <w:jc w:val="both"/>
                    <w:rPr>
                      <w:rFonts w:ascii="Times New Roman" w:hAnsi="Times New Roman"/>
                      <w:sz w:val="24"/>
                      <w:szCs w:val="20"/>
                    </w:rPr>
                  </w:pPr>
                  <w:r w:rsidRPr="00F52911">
                    <w:rPr>
                      <w:rFonts w:ascii="Times New Roman" w:hAnsi="Times New Roman"/>
                      <w:sz w:val="24"/>
                      <w:szCs w:val="20"/>
                    </w:rPr>
                    <w:t>No. of HEPA Filter</w:t>
                  </w:r>
                </w:p>
              </w:tc>
              <w:tc>
                <w:tcPr>
                  <w:tcW w:w="1530" w:type="dxa"/>
                  <w:shd w:val="clear" w:color="auto" w:fill="auto"/>
                  <w:vAlign w:val="center"/>
                </w:tcPr>
                <w:p w:rsidR="00C06994" w:rsidRPr="00F52911" w:rsidRDefault="00C06994" w:rsidP="00C06994">
                  <w:pPr>
                    <w:spacing w:after="0" w:line="240" w:lineRule="auto"/>
                    <w:jc w:val="both"/>
                    <w:rPr>
                      <w:rFonts w:ascii="Times New Roman" w:hAnsi="Times New Roman"/>
                      <w:sz w:val="24"/>
                      <w:szCs w:val="20"/>
                    </w:rPr>
                  </w:pPr>
                  <w:r w:rsidRPr="00F52911">
                    <w:rPr>
                      <w:rFonts w:ascii="Times New Roman" w:hAnsi="Times New Roman"/>
                      <w:sz w:val="24"/>
                      <w:szCs w:val="20"/>
                    </w:rPr>
                    <w:t>2</w:t>
                  </w:r>
                </w:p>
              </w:tc>
            </w:tr>
            <w:tr w:rsidR="00C06994" w:rsidRPr="00F52911" w:rsidTr="00060466">
              <w:tc>
                <w:tcPr>
                  <w:tcW w:w="3078" w:type="dxa"/>
                  <w:shd w:val="clear" w:color="auto" w:fill="auto"/>
                  <w:vAlign w:val="center"/>
                </w:tcPr>
                <w:p w:rsidR="00C06994" w:rsidRPr="00F52911" w:rsidRDefault="00C06994" w:rsidP="00C06994">
                  <w:pPr>
                    <w:spacing w:after="0" w:line="240" w:lineRule="auto"/>
                    <w:jc w:val="both"/>
                    <w:rPr>
                      <w:rFonts w:ascii="Times New Roman" w:hAnsi="Times New Roman"/>
                      <w:sz w:val="24"/>
                      <w:szCs w:val="20"/>
                    </w:rPr>
                  </w:pPr>
                  <w:r w:rsidRPr="00F52911">
                    <w:rPr>
                      <w:rFonts w:ascii="Times New Roman" w:hAnsi="Times New Roman"/>
                      <w:sz w:val="24"/>
                      <w:szCs w:val="20"/>
                    </w:rPr>
                    <w:lastRenderedPageBreak/>
                    <w:t>Working Size</w:t>
                  </w:r>
                </w:p>
              </w:tc>
              <w:tc>
                <w:tcPr>
                  <w:tcW w:w="1530" w:type="dxa"/>
                  <w:shd w:val="clear" w:color="auto" w:fill="auto"/>
                  <w:vAlign w:val="center"/>
                </w:tcPr>
                <w:p w:rsidR="00C06994" w:rsidRPr="00F52911" w:rsidRDefault="00C06994" w:rsidP="00C06994">
                  <w:pPr>
                    <w:spacing w:after="0" w:line="240" w:lineRule="auto"/>
                    <w:jc w:val="both"/>
                    <w:rPr>
                      <w:rFonts w:ascii="Times New Roman" w:hAnsi="Times New Roman"/>
                      <w:sz w:val="24"/>
                      <w:szCs w:val="20"/>
                    </w:rPr>
                  </w:pPr>
                  <w:r w:rsidRPr="00F52911">
                    <w:rPr>
                      <w:rFonts w:ascii="Times New Roman" w:hAnsi="Times New Roman"/>
                      <w:sz w:val="24"/>
                      <w:szCs w:val="20"/>
                    </w:rPr>
                    <w:t>8’x2’x2’</w:t>
                  </w:r>
                </w:p>
              </w:tc>
            </w:tr>
            <w:tr w:rsidR="00C06994" w:rsidRPr="00F52911" w:rsidTr="00060466">
              <w:tc>
                <w:tcPr>
                  <w:tcW w:w="4608" w:type="dxa"/>
                  <w:gridSpan w:val="2"/>
                  <w:shd w:val="clear" w:color="auto" w:fill="auto"/>
                  <w:vAlign w:val="center"/>
                </w:tcPr>
                <w:p w:rsidR="00C06994" w:rsidRPr="00F52911" w:rsidRDefault="00C06994" w:rsidP="00C06994">
                  <w:pPr>
                    <w:spacing w:after="0" w:line="240" w:lineRule="auto"/>
                    <w:jc w:val="both"/>
                    <w:rPr>
                      <w:rFonts w:ascii="Times New Roman" w:hAnsi="Times New Roman"/>
                      <w:sz w:val="24"/>
                      <w:szCs w:val="20"/>
                    </w:rPr>
                  </w:pPr>
                  <w:r>
                    <w:rPr>
                      <w:rFonts w:ascii="Times New Roman" w:hAnsi="Times New Roman"/>
                      <w:sz w:val="24"/>
                      <w:szCs w:val="20"/>
                    </w:rPr>
                    <w:t>ISO/CE certified</w:t>
                  </w:r>
                </w:p>
              </w:tc>
            </w:tr>
          </w:tbl>
          <w:p w:rsidR="00C06994" w:rsidRPr="00C06994" w:rsidRDefault="00C06994" w:rsidP="00C06994">
            <w:pPr>
              <w:pStyle w:val="Heading3"/>
              <w:shd w:val="clear" w:color="auto" w:fill="FFFFFF"/>
              <w:spacing w:before="10" w:after="10"/>
              <w:jc w:val="both"/>
              <w:rPr>
                <w:b/>
                <w:szCs w:val="30"/>
              </w:rPr>
            </w:pPr>
            <w:r w:rsidRPr="00C06994">
              <w:rPr>
                <w:b/>
                <w:szCs w:val="30"/>
              </w:rPr>
              <w:t>Specifications: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200"/>
            </w:tblGrid>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Cleanliness</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Class 100</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Velocity</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90 FPM ±20%</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proofErr w:type="spellStart"/>
                  <w:r w:rsidRPr="00F52911">
                    <w:rPr>
                      <w:rFonts w:ascii="Times New Roman" w:hAnsi="Times New Roman"/>
                      <w:sz w:val="24"/>
                      <w:szCs w:val="20"/>
                    </w:rPr>
                    <w:t>Hepa</w:t>
                  </w:r>
                  <w:proofErr w:type="spellEnd"/>
                  <w:r w:rsidRPr="00F52911">
                    <w:rPr>
                      <w:rFonts w:ascii="Times New Roman" w:hAnsi="Times New Roman"/>
                      <w:sz w:val="24"/>
                      <w:szCs w:val="20"/>
                    </w:rPr>
                    <w:t xml:space="preserve"> Filter</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Pr>
                      <w:rFonts w:ascii="Times New Roman" w:hAnsi="Times New Roman"/>
                      <w:sz w:val="24"/>
                      <w:szCs w:val="20"/>
                    </w:rPr>
                    <w:t xml:space="preserve">At least </w:t>
                  </w:r>
                  <w:r w:rsidRPr="00F52911">
                    <w:rPr>
                      <w:rFonts w:ascii="Times New Roman" w:hAnsi="Times New Roman"/>
                      <w:sz w:val="24"/>
                      <w:szCs w:val="20"/>
                    </w:rPr>
                    <w:t xml:space="preserve">99.999 % efficiency for particles &gt;0.3 </w:t>
                  </w:r>
                  <w:proofErr w:type="spellStart"/>
                  <w:r w:rsidRPr="00F52911">
                    <w:rPr>
                      <w:rFonts w:ascii="Times New Roman" w:hAnsi="Times New Roman"/>
                      <w:sz w:val="24"/>
                      <w:szCs w:val="20"/>
                    </w:rPr>
                    <w:t>μm</w:t>
                  </w:r>
                  <w:proofErr w:type="spellEnd"/>
                  <w:r>
                    <w:rPr>
                      <w:rFonts w:ascii="Times New Roman" w:hAnsi="Times New Roman"/>
                      <w:sz w:val="24"/>
                      <w:szCs w:val="20"/>
                    </w:rPr>
                    <w:t xml:space="preserve"> or better</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Pre-Filter</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 xml:space="preserve">85 %efficiency for particles &gt;0.5 </w:t>
                  </w:r>
                  <w:proofErr w:type="spellStart"/>
                  <w:r w:rsidRPr="00F52911">
                    <w:rPr>
                      <w:rFonts w:ascii="Times New Roman" w:hAnsi="Times New Roman"/>
                      <w:sz w:val="24"/>
                      <w:szCs w:val="20"/>
                    </w:rPr>
                    <w:t>μm</w:t>
                  </w:r>
                  <w:proofErr w:type="spellEnd"/>
                  <w:r w:rsidRPr="00F52911">
                    <w:rPr>
                      <w:rFonts w:ascii="Times New Roman" w:hAnsi="Times New Roman"/>
                      <w:sz w:val="24"/>
                      <w:szCs w:val="20"/>
                    </w:rPr>
                    <w:t xml:space="preserve"> (Washable)</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Particle Count</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 xml:space="preserve">Better than US Fed </w:t>
                  </w:r>
                  <w:proofErr w:type="spellStart"/>
                  <w:r w:rsidRPr="00F52911">
                    <w:rPr>
                      <w:rFonts w:ascii="Times New Roman" w:hAnsi="Times New Roman"/>
                      <w:sz w:val="24"/>
                      <w:szCs w:val="20"/>
                    </w:rPr>
                    <w:t>Std</w:t>
                  </w:r>
                  <w:proofErr w:type="spellEnd"/>
                  <w:r w:rsidRPr="00F52911">
                    <w:rPr>
                      <w:rFonts w:ascii="Times New Roman" w:hAnsi="Times New Roman"/>
                      <w:sz w:val="24"/>
                      <w:szCs w:val="20"/>
                    </w:rPr>
                    <w:t xml:space="preserve"> 209B Class10 and VDI 2083 Class 3</w:t>
                  </w:r>
                  <w:r>
                    <w:rPr>
                      <w:rFonts w:ascii="Times New Roman" w:hAnsi="Times New Roman"/>
                      <w:sz w:val="24"/>
                      <w:szCs w:val="20"/>
                    </w:rPr>
                    <w:t xml:space="preserve"> or better</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Cabinet</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Stainless Steel SS 304</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Work Table</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304 Stainless Steel (optional 316 grade)</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Cleanliness</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Class 100</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Airflow Speed</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Control Speed Controller (</w:t>
                  </w:r>
                  <w:r>
                    <w:rPr>
                      <w:rFonts w:ascii="Times New Roman" w:hAnsi="Times New Roman"/>
                      <w:sz w:val="24"/>
                      <w:szCs w:val="20"/>
                    </w:rPr>
                    <w:t>at least t</w:t>
                  </w:r>
                  <w:r w:rsidRPr="00F52911">
                    <w:rPr>
                      <w:rFonts w:ascii="Times New Roman" w:hAnsi="Times New Roman"/>
                      <w:sz w:val="24"/>
                      <w:szCs w:val="20"/>
                    </w:rPr>
                    <w:t>hree Step Speed Controller)</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Blower</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High efficient centrifugal type with lifetime lubricated bearings</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Light</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High intensity, low wattage &gt;800 lux</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Noise Level</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 xml:space="preserve">&lt;55 </w:t>
                  </w:r>
                  <w:proofErr w:type="spellStart"/>
                  <w:r w:rsidRPr="00F52911">
                    <w:rPr>
                      <w:rFonts w:ascii="Times New Roman" w:hAnsi="Times New Roman"/>
                      <w:sz w:val="24"/>
                      <w:szCs w:val="20"/>
                    </w:rPr>
                    <w:t>dBA</w:t>
                  </w:r>
                  <w:proofErr w:type="spellEnd"/>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Standard Accessories</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Air/gas c</w:t>
                  </w:r>
                  <w:r>
                    <w:rPr>
                      <w:rFonts w:ascii="Times New Roman" w:hAnsi="Times New Roman"/>
                      <w:sz w:val="24"/>
                      <w:szCs w:val="20"/>
                    </w:rPr>
                    <w:t xml:space="preserve">ock and mains power socket </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Power Supply</w:t>
                  </w:r>
                </w:p>
              </w:tc>
              <w:tc>
                <w:tcPr>
                  <w:tcW w:w="7200" w:type="dxa"/>
                  <w:shd w:val="clear" w:color="auto" w:fill="auto"/>
                  <w:vAlign w:val="center"/>
                </w:tcPr>
                <w:p w:rsidR="00C06994" w:rsidRPr="00F52911" w:rsidRDefault="00C06994" w:rsidP="00C06994">
                  <w:pPr>
                    <w:spacing w:after="0"/>
                    <w:jc w:val="both"/>
                    <w:rPr>
                      <w:rFonts w:ascii="Times New Roman" w:hAnsi="Times New Roman"/>
                      <w:sz w:val="24"/>
                      <w:szCs w:val="20"/>
                    </w:rPr>
                  </w:pPr>
                  <w:r w:rsidRPr="00F52911">
                    <w:rPr>
                      <w:rFonts w:ascii="Times New Roman" w:hAnsi="Times New Roman"/>
                      <w:sz w:val="24"/>
                      <w:szCs w:val="20"/>
                    </w:rPr>
                    <w:t>220-230 V,50 Hz.</w:t>
                  </w:r>
                </w:p>
              </w:tc>
            </w:tr>
            <w:tr w:rsidR="00C06994" w:rsidRPr="00F52911" w:rsidTr="00060466">
              <w:tc>
                <w:tcPr>
                  <w:tcW w:w="2628" w:type="dxa"/>
                  <w:shd w:val="clear" w:color="auto" w:fill="auto"/>
                  <w:vAlign w:val="center"/>
                </w:tcPr>
                <w:p w:rsidR="00C06994" w:rsidRPr="00F52911" w:rsidRDefault="00C06994" w:rsidP="00C06994">
                  <w:pPr>
                    <w:spacing w:after="0"/>
                    <w:jc w:val="both"/>
                    <w:rPr>
                      <w:rFonts w:ascii="Times New Roman" w:hAnsi="Times New Roman"/>
                      <w:sz w:val="24"/>
                      <w:szCs w:val="20"/>
                    </w:rPr>
                  </w:pPr>
                  <w:r>
                    <w:rPr>
                      <w:rFonts w:ascii="Times New Roman" w:hAnsi="Times New Roman"/>
                      <w:sz w:val="24"/>
                      <w:szCs w:val="20"/>
                    </w:rPr>
                    <w:t>Additional features</w:t>
                  </w:r>
                </w:p>
              </w:tc>
              <w:tc>
                <w:tcPr>
                  <w:tcW w:w="7200" w:type="dxa"/>
                  <w:shd w:val="clear" w:color="auto" w:fill="auto"/>
                  <w:vAlign w:val="center"/>
                </w:tcPr>
                <w:p w:rsidR="00C06994" w:rsidRDefault="00C06994" w:rsidP="00C06994">
                  <w:pPr>
                    <w:numPr>
                      <w:ilvl w:val="0"/>
                      <w:numId w:val="35"/>
                    </w:numPr>
                    <w:spacing w:after="0"/>
                    <w:rPr>
                      <w:rFonts w:ascii="Times New Roman" w:hAnsi="Times New Roman"/>
                      <w:sz w:val="24"/>
                      <w:szCs w:val="20"/>
                    </w:rPr>
                  </w:pPr>
                  <w:r>
                    <w:rPr>
                      <w:rFonts w:ascii="Times New Roman" w:hAnsi="Times New Roman"/>
                      <w:sz w:val="24"/>
                      <w:szCs w:val="20"/>
                    </w:rPr>
                    <w:t xml:space="preserve">Microprocessor LCD Controller </w:t>
                  </w:r>
                </w:p>
                <w:p w:rsidR="00C06994" w:rsidRDefault="00C06994" w:rsidP="00C06994">
                  <w:pPr>
                    <w:numPr>
                      <w:ilvl w:val="0"/>
                      <w:numId w:val="35"/>
                    </w:numPr>
                    <w:spacing w:after="0"/>
                    <w:rPr>
                      <w:rFonts w:ascii="Times New Roman" w:hAnsi="Times New Roman"/>
                      <w:sz w:val="24"/>
                      <w:szCs w:val="20"/>
                    </w:rPr>
                  </w:pPr>
                  <w:r w:rsidRPr="00F52911">
                    <w:rPr>
                      <w:rFonts w:ascii="Times New Roman" w:hAnsi="Times New Roman"/>
                      <w:sz w:val="24"/>
                      <w:szCs w:val="20"/>
                    </w:rPr>
                    <w:t>Di</w:t>
                  </w:r>
                  <w:r>
                    <w:rPr>
                      <w:rFonts w:ascii="Times New Roman" w:hAnsi="Times New Roman"/>
                      <w:sz w:val="24"/>
                      <w:szCs w:val="20"/>
                    </w:rPr>
                    <w:t>gital display for air flow rate</w:t>
                  </w:r>
                </w:p>
                <w:p w:rsidR="00C06994" w:rsidRDefault="00C06994" w:rsidP="00C06994">
                  <w:pPr>
                    <w:numPr>
                      <w:ilvl w:val="0"/>
                      <w:numId w:val="35"/>
                    </w:numPr>
                    <w:spacing w:after="0"/>
                    <w:rPr>
                      <w:rFonts w:ascii="Times New Roman" w:hAnsi="Times New Roman"/>
                      <w:sz w:val="24"/>
                      <w:szCs w:val="20"/>
                    </w:rPr>
                  </w:pPr>
                  <w:r>
                    <w:rPr>
                      <w:rFonts w:ascii="Times New Roman" w:hAnsi="Times New Roman"/>
                      <w:sz w:val="24"/>
                      <w:szCs w:val="20"/>
                    </w:rPr>
                    <w:t>Transparent Front Door</w:t>
                  </w:r>
                </w:p>
                <w:p w:rsidR="00C06994" w:rsidRDefault="00C06994" w:rsidP="00C06994">
                  <w:pPr>
                    <w:numPr>
                      <w:ilvl w:val="0"/>
                      <w:numId w:val="35"/>
                    </w:numPr>
                    <w:spacing w:after="0"/>
                    <w:rPr>
                      <w:rFonts w:ascii="Times New Roman" w:hAnsi="Times New Roman"/>
                      <w:sz w:val="24"/>
                      <w:szCs w:val="20"/>
                    </w:rPr>
                  </w:pPr>
                  <w:r w:rsidRPr="00F52911">
                    <w:rPr>
                      <w:rFonts w:ascii="Times New Roman" w:hAnsi="Times New Roman"/>
                      <w:sz w:val="24"/>
                      <w:szCs w:val="20"/>
                    </w:rPr>
                    <w:t>Gauges Pressur</w:t>
                  </w:r>
                  <w:r>
                    <w:rPr>
                      <w:rFonts w:ascii="Times New Roman" w:hAnsi="Times New Roman"/>
                      <w:sz w:val="24"/>
                      <w:szCs w:val="20"/>
                    </w:rPr>
                    <w:t>e (Statics Pressure Mano-Mater)</w:t>
                  </w:r>
                </w:p>
                <w:p w:rsidR="00C06994" w:rsidRDefault="00C06994" w:rsidP="00C06994">
                  <w:pPr>
                    <w:numPr>
                      <w:ilvl w:val="0"/>
                      <w:numId w:val="35"/>
                    </w:numPr>
                    <w:spacing w:after="0"/>
                    <w:rPr>
                      <w:rFonts w:ascii="Times New Roman" w:hAnsi="Times New Roman"/>
                      <w:sz w:val="24"/>
                      <w:szCs w:val="20"/>
                    </w:rPr>
                  </w:pPr>
                  <w:proofErr w:type="spellStart"/>
                  <w:r w:rsidRPr="00F52911">
                    <w:rPr>
                      <w:rFonts w:ascii="Times New Roman" w:hAnsi="Times New Roman"/>
                      <w:sz w:val="24"/>
                      <w:szCs w:val="20"/>
                    </w:rPr>
                    <w:t>Magnahe</w:t>
                  </w:r>
                  <w:r>
                    <w:rPr>
                      <w:rFonts w:ascii="Times New Roman" w:hAnsi="Times New Roman"/>
                      <w:sz w:val="24"/>
                      <w:szCs w:val="20"/>
                    </w:rPr>
                    <w:t>lic</w:t>
                  </w:r>
                  <w:proofErr w:type="spellEnd"/>
                  <w:r>
                    <w:rPr>
                      <w:rFonts w:ascii="Times New Roman" w:hAnsi="Times New Roman"/>
                      <w:sz w:val="24"/>
                      <w:szCs w:val="20"/>
                    </w:rPr>
                    <w:t xml:space="preserve"> Gauge (for filter pressure)</w:t>
                  </w:r>
                </w:p>
                <w:p w:rsidR="00C06994" w:rsidRDefault="00C06994" w:rsidP="00C06994">
                  <w:pPr>
                    <w:numPr>
                      <w:ilvl w:val="0"/>
                      <w:numId w:val="35"/>
                    </w:numPr>
                    <w:spacing w:after="0"/>
                    <w:rPr>
                      <w:rFonts w:ascii="Times New Roman" w:hAnsi="Times New Roman"/>
                      <w:sz w:val="24"/>
                      <w:szCs w:val="20"/>
                    </w:rPr>
                  </w:pPr>
                  <w:r w:rsidRPr="00F52911">
                    <w:rPr>
                      <w:rFonts w:ascii="Times New Roman" w:hAnsi="Times New Roman"/>
                      <w:sz w:val="24"/>
                      <w:szCs w:val="20"/>
                    </w:rPr>
                    <w:t xml:space="preserve">U. </w:t>
                  </w:r>
                  <w:r>
                    <w:rPr>
                      <w:rFonts w:ascii="Times New Roman" w:hAnsi="Times New Roman"/>
                      <w:sz w:val="24"/>
                      <w:szCs w:val="20"/>
                    </w:rPr>
                    <w:t>V. Germicidal Tube in work area</w:t>
                  </w:r>
                </w:p>
                <w:p w:rsidR="00C06994" w:rsidRDefault="00C06994" w:rsidP="00C06994">
                  <w:pPr>
                    <w:numPr>
                      <w:ilvl w:val="0"/>
                      <w:numId w:val="35"/>
                    </w:numPr>
                    <w:spacing w:after="0"/>
                    <w:rPr>
                      <w:rFonts w:ascii="Times New Roman" w:hAnsi="Times New Roman"/>
                      <w:sz w:val="24"/>
                      <w:szCs w:val="20"/>
                    </w:rPr>
                  </w:pPr>
                  <w:r w:rsidRPr="00F52911">
                    <w:rPr>
                      <w:rFonts w:ascii="Times New Roman" w:hAnsi="Times New Roman"/>
                      <w:sz w:val="24"/>
                      <w:szCs w:val="20"/>
                    </w:rPr>
                    <w:t>Electronic Fi</w:t>
                  </w:r>
                  <w:r>
                    <w:rPr>
                      <w:rFonts w:ascii="Times New Roman" w:hAnsi="Times New Roman"/>
                      <w:sz w:val="24"/>
                      <w:szCs w:val="20"/>
                    </w:rPr>
                    <w:t>lter choke alarm</w:t>
                  </w:r>
                </w:p>
                <w:p w:rsidR="00C06994" w:rsidRDefault="00C06994" w:rsidP="00C06994">
                  <w:pPr>
                    <w:numPr>
                      <w:ilvl w:val="0"/>
                      <w:numId w:val="35"/>
                    </w:numPr>
                    <w:spacing w:after="0"/>
                    <w:rPr>
                      <w:rFonts w:ascii="Times New Roman" w:hAnsi="Times New Roman"/>
                      <w:sz w:val="24"/>
                      <w:szCs w:val="20"/>
                    </w:rPr>
                  </w:pPr>
                  <w:r>
                    <w:rPr>
                      <w:rFonts w:ascii="Times New Roman" w:hAnsi="Times New Roman"/>
                      <w:sz w:val="24"/>
                      <w:szCs w:val="20"/>
                    </w:rPr>
                    <w:t>Spare HEPA Filters</w:t>
                  </w:r>
                </w:p>
                <w:p w:rsidR="00C06994" w:rsidRDefault="00C06994" w:rsidP="00C06994">
                  <w:pPr>
                    <w:numPr>
                      <w:ilvl w:val="0"/>
                      <w:numId w:val="35"/>
                    </w:numPr>
                    <w:spacing w:after="0"/>
                    <w:rPr>
                      <w:rFonts w:ascii="Times New Roman" w:hAnsi="Times New Roman"/>
                      <w:sz w:val="24"/>
                      <w:szCs w:val="20"/>
                    </w:rPr>
                  </w:pPr>
                  <w:r w:rsidRPr="00F52911">
                    <w:rPr>
                      <w:rFonts w:ascii="Times New Roman" w:hAnsi="Times New Roman"/>
                      <w:sz w:val="24"/>
                      <w:szCs w:val="20"/>
                    </w:rPr>
                    <w:t>Auto switch on/off for U.V. Germ</w:t>
                  </w:r>
                  <w:r>
                    <w:rPr>
                      <w:rFonts w:ascii="Times New Roman" w:hAnsi="Times New Roman"/>
                      <w:sz w:val="24"/>
                      <w:szCs w:val="20"/>
                    </w:rPr>
                    <w:t>icidal tube &amp; fluorescent light</w:t>
                  </w:r>
                </w:p>
                <w:p w:rsidR="00C06994" w:rsidRDefault="00C06994" w:rsidP="00C06994">
                  <w:pPr>
                    <w:numPr>
                      <w:ilvl w:val="0"/>
                      <w:numId w:val="35"/>
                    </w:numPr>
                    <w:spacing w:after="0"/>
                    <w:rPr>
                      <w:rFonts w:ascii="Times New Roman" w:hAnsi="Times New Roman"/>
                      <w:sz w:val="24"/>
                      <w:szCs w:val="20"/>
                    </w:rPr>
                  </w:pPr>
                  <w:r w:rsidRPr="00F52911">
                    <w:rPr>
                      <w:rFonts w:ascii="Times New Roman" w:hAnsi="Times New Roman"/>
                      <w:sz w:val="24"/>
                      <w:szCs w:val="20"/>
                    </w:rPr>
                    <w:t>Hour Meter for UV light</w:t>
                  </w:r>
                </w:p>
                <w:p w:rsidR="00C06994" w:rsidRPr="00F52911" w:rsidRDefault="00C06994" w:rsidP="00C06994">
                  <w:pPr>
                    <w:numPr>
                      <w:ilvl w:val="0"/>
                      <w:numId w:val="35"/>
                    </w:numPr>
                    <w:spacing w:after="0"/>
                    <w:rPr>
                      <w:rFonts w:ascii="Times New Roman" w:hAnsi="Times New Roman"/>
                      <w:sz w:val="24"/>
                      <w:szCs w:val="20"/>
                    </w:rPr>
                  </w:pPr>
                  <w:r w:rsidRPr="00DF6F09">
                    <w:rPr>
                      <w:rFonts w:ascii="Times New Roman" w:hAnsi="Times New Roman"/>
                      <w:sz w:val="24"/>
                      <w:szCs w:val="20"/>
                    </w:rPr>
                    <w:t>Fitted with Cock for Gas Connection.</w:t>
                  </w:r>
                </w:p>
              </w:tc>
            </w:tr>
          </w:tbl>
          <w:p w:rsidR="00C06994" w:rsidRDefault="00C06994" w:rsidP="009E448F">
            <w:pPr>
              <w:shd w:val="clear" w:color="auto" w:fill="FFFFFF"/>
              <w:spacing w:after="0"/>
              <w:rPr>
                <w:rFonts w:eastAsia="Times New Roman" w:cstheme="minorHAnsi"/>
                <w:b/>
                <w:bCs/>
                <w:sz w:val="24"/>
                <w:szCs w:val="24"/>
              </w:rPr>
            </w:pPr>
          </w:p>
          <w:p w:rsidR="009E448F" w:rsidRPr="00CE25AF" w:rsidRDefault="009E448F" w:rsidP="009E448F">
            <w:pPr>
              <w:shd w:val="clear" w:color="auto" w:fill="FFFFFF"/>
              <w:spacing w:after="0"/>
              <w:rPr>
                <w:rFonts w:eastAsia="Times New Roman" w:cstheme="minorHAnsi"/>
                <w:b/>
                <w:bCs/>
                <w:sz w:val="24"/>
                <w:szCs w:val="24"/>
              </w:rPr>
            </w:pP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r>
      <w:r w:rsidR="00C06994" w:rsidRPr="001B4EAF">
        <w:rPr>
          <w:b/>
          <w:i/>
        </w:rPr>
        <w:t xml:space="preserve">A list of users in India (particularly Govt. of India R&amp; D organizations) and a copy of </w:t>
      </w:r>
      <w:proofErr w:type="spellStart"/>
      <w:r w:rsidR="00C06994" w:rsidRPr="001B4EAF">
        <w:rPr>
          <w:b/>
          <w:i/>
        </w:rPr>
        <w:t>atleast</w:t>
      </w:r>
      <w:proofErr w:type="spellEnd"/>
      <w:r w:rsidR="00C06994" w:rsidRPr="001B4EAF">
        <w:rPr>
          <w:b/>
          <w:i/>
        </w:rPr>
        <w:t xml:space="preserve"> three latest purchase orders </w:t>
      </w:r>
      <w:proofErr w:type="spellStart"/>
      <w:r w:rsidR="00C06994" w:rsidRPr="001B4EAF">
        <w:rPr>
          <w:b/>
          <w:i/>
        </w:rPr>
        <w:t>alongwith</w:t>
      </w:r>
      <w:proofErr w:type="spellEnd"/>
      <w:r w:rsidR="00C06994" w:rsidRPr="001B4EAF">
        <w:rPr>
          <w:b/>
          <w:i/>
        </w:rPr>
        <w:t xml:space="preserve"> performance certificates of the same/similar model executed in the past </w:t>
      </w:r>
      <w:r w:rsidR="00C06994" w:rsidRPr="001B4EAF">
        <w:rPr>
          <w:b/>
          <w:i/>
        </w:rPr>
        <w:lastRenderedPageBreak/>
        <w:t xml:space="preserve">five years in National laboratories or R&amp;D organizations setup by </w:t>
      </w:r>
      <w:r w:rsidR="00C06994" w:rsidRPr="001B4EAF">
        <w:rPr>
          <w:rFonts w:ascii="Arial" w:hAnsi="Arial" w:cs="Arial"/>
          <w:b/>
          <w:i/>
        </w:rPr>
        <w:t>GOI must be provided in the quote.</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2E4932">
        <w:rPr>
          <w:rFonts w:ascii="Arial" w:hAnsi="Arial" w:cs="Arial"/>
          <w:bCs/>
          <w:color w:val="FF0000"/>
          <w:sz w:val="20"/>
          <w:szCs w:val="20"/>
          <w:lang w:val="en-US"/>
        </w:rPr>
        <w:t>1350</w:t>
      </w:r>
      <w:r w:rsidR="007B7C49">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F4052" w:rsidRDefault="006F4052" w:rsidP="005F6E0F">
      <w:pPr>
        <w:pStyle w:val="Header"/>
        <w:spacing w:line="276" w:lineRule="auto"/>
        <w:ind w:left="709"/>
        <w:jc w:val="both"/>
        <w:rPr>
          <w:rFonts w:ascii="Arial" w:hAnsi="Arial" w:cs="Arial"/>
          <w:bCs/>
          <w:sz w:val="20"/>
          <w:szCs w:val="20"/>
        </w:rPr>
      </w:pPr>
      <w:r w:rsidRPr="006F4052">
        <w:rPr>
          <w:rFonts w:ascii="Arial" w:hAnsi="Arial" w:cs="Arial"/>
          <w:b/>
          <w:color w:val="0066CC"/>
          <w:sz w:val="20"/>
          <w:szCs w:val="20"/>
          <w:u w:val="single"/>
        </w:rPr>
        <w:t xml:space="preserve">Opening of </w:t>
      </w:r>
      <w:proofErr w:type="gramStart"/>
      <w:r w:rsidRPr="006F4052">
        <w:rPr>
          <w:rFonts w:ascii="Arial" w:hAnsi="Arial" w:cs="Arial"/>
          <w:b/>
          <w:color w:val="0066CC"/>
          <w:sz w:val="20"/>
          <w:szCs w:val="20"/>
          <w:u w:val="single"/>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rPr>
        <w:t>Technical and Commercial bids should be sent in separate sealed envelopes and enclosing them in a common sealed cover</w:t>
      </w:r>
      <w:r w:rsidR="00CB1D73">
        <w:rPr>
          <w:rFonts w:ascii="Arial" w:hAnsi="Arial" w:cs="Arial"/>
          <w:bCs/>
          <w:sz w:val="20"/>
          <w:szCs w:val="20"/>
        </w:rPr>
        <w:t xml:space="preserve"> should be submitted on</w:t>
      </w:r>
      <w:r w:rsidR="008B211D">
        <w:rPr>
          <w:rFonts w:ascii="Arial" w:hAnsi="Arial" w:cs="Arial"/>
          <w:bCs/>
          <w:sz w:val="20"/>
          <w:szCs w:val="20"/>
        </w:rPr>
        <w:t xml:space="preserve"> </w:t>
      </w:r>
      <w:r w:rsidR="00C06994">
        <w:rPr>
          <w:rFonts w:cs="Arial Unicode MS" w:hint="cs"/>
          <w:b/>
          <w:color w:val="FF0000"/>
          <w:sz w:val="20"/>
          <w:szCs w:val="20"/>
          <w:cs/>
          <w:lang w:eastAsia="en-IN" w:bidi="hi-IN"/>
        </w:rPr>
        <w:t>23.05.2017</w:t>
      </w:r>
      <w:r w:rsidR="00C06994">
        <w:rPr>
          <w:rFonts w:ascii="Arial" w:hAnsi="Arial" w:cs="Arial"/>
          <w:b/>
          <w:i/>
          <w:color w:val="FF0000"/>
          <w:sz w:val="20"/>
          <w:szCs w:val="20"/>
          <w:u w:val="single"/>
        </w:rPr>
        <w:t xml:space="preserve"> </w:t>
      </w:r>
      <w:r w:rsidR="00CB1D73">
        <w:rPr>
          <w:rFonts w:ascii="Arial" w:hAnsi="Arial" w:cs="Arial"/>
          <w:bCs/>
          <w:sz w:val="20"/>
          <w:szCs w:val="20"/>
        </w:rPr>
        <w:t>at 2.30 pm</w:t>
      </w:r>
      <w:r w:rsidR="005F6E0F">
        <w:rPr>
          <w:rFonts w:ascii="Arial" w:hAnsi="Arial" w:cs="Arial"/>
          <w:bCs/>
          <w:sz w:val="20"/>
          <w:szCs w:val="20"/>
        </w:rPr>
        <w:t xml:space="preserve"> at </w:t>
      </w:r>
      <w:r w:rsidR="005F6E0F" w:rsidRPr="005F6E0F">
        <w:rPr>
          <w:rFonts w:ascii="Arial" w:hAnsi="Arial" w:cs="Arial"/>
          <w:b/>
          <w:bCs/>
          <w:sz w:val="20"/>
          <w:szCs w:val="20"/>
        </w:rPr>
        <w:t>Center of Innovative and Applied Bioprocessing,</w:t>
      </w:r>
      <w:r w:rsidR="005F6E0F">
        <w:rPr>
          <w:rFonts w:ascii="Arial" w:hAnsi="Arial" w:cs="Arial"/>
          <w:bCs/>
          <w:sz w:val="20"/>
          <w:szCs w:val="20"/>
        </w:rPr>
        <w:t xml:space="preserve"> </w:t>
      </w:r>
      <w:r w:rsidR="005F6E0F">
        <w:rPr>
          <w:rFonts w:ascii="Arial" w:hAnsi="Arial" w:cs="Arial"/>
          <w:b/>
          <w:sz w:val="20"/>
        </w:rPr>
        <w:t>NABI-CIAB Campus</w:t>
      </w:r>
      <w:r w:rsidR="005F6E0F" w:rsidRPr="00DD5BA3">
        <w:rPr>
          <w:rFonts w:ascii="Arial" w:hAnsi="Arial" w:cs="Arial"/>
          <w:b/>
          <w:sz w:val="20"/>
        </w:rPr>
        <w:t xml:space="preserve">, </w:t>
      </w:r>
      <w:r w:rsidR="005F6E0F">
        <w:rPr>
          <w:rFonts w:ascii="Arial" w:hAnsi="Arial" w:cs="Arial"/>
          <w:b/>
          <w:sz w:val="20"/>
        </w:rPr>
        <w:t xml:space="preserve">Knowledge City, </w:t>
      </w:r>
      <w:r w:rsidR="005F6E0F" w:rsidRPr="00DD5BA3">
        <w:rPr>
          <w:rFonts w:ascii="Arial" w:hAnsi="Arial" w:cs="Arial"/>
          <w:b/>
          <w:sz w:val="20"/>
        </w:rPr>
        <w:t>S.A.S. Nagar,</w:t>
      </w:r>
      <w:r w:rsidR="005F6E0F">
        <w:rPr>
          <w:rFonts w:ascii="Arial" w:hAnsi="Arial" w:cs="Arial"/>
          <w:b/>
          <w:sz w:val="20"/>
        </w:rPr>
        <w:t xml:space="preserve"> Mohali-160306</w:t>
      </w:r>
      <w:r w:rsidR="005F6E0F" w:rsidRPr="00DD5BA3">
        <w:rPr>
          <w:rFonts w:ascii="Arial" w:hAnsi="Arial" w:cs="Arial"/>
          <w:b/>
          <w:sz w:val="20"/>
        </w:rPr>
        <w:t xml:space="preserve"> Punjab, INDIA</w:t>
      </w:r>
      <w:r w:rsidR="00CB1D73">
        <w:rPr>
          <w:rFonts w:ascii="Arial" w:hAnsi="Arial" w:cs="Arial"/>
          <w:bCs/>
          <w:sz w:val="20"/>
          <w:szCs w:val="20"/>
        </w:rPr>
        <w:t>.</w:t>
      </w:r>
      <w:r w:rsidRPr="006F4052">
        <w:rPr>
          <w:rFonts w:ascii="Arial" w:hAnsi="Arial" w:cs="Arial"/>
          <w:bCs/>
          <w:sz w:val="20"/>
          <w:szCs w:val="20"/>
        </w:rPr>
        <w:t xml:space="preserve"> The Technical Bid will be opened on the same day </w:t>
      </w:r>
      <w:proofErr w:type="spellStart"/>
      <w:proofErr w:type="gramStart"/>
      <w:r w:rsidR="00CB1D73">
        <w:rPr>
          <w:rFonts w:ascii="Arial" w:hAnsi="Arial" w:cs="Arial"/>
          <w:bCs/>
          <w:sz w:val="20"/>
          <w:szCs w:val="20"/>
        </w:rPr>
        <w:t>i.e</w:t>
      </w:r>
      <w:proofErr w:type="spellEnd"/>
      <w:r w:rsidR="00CB1D73">
        <w:rPr>
          <w:rFonts w:ascii="Arial" w:hAnsi="Arial" w:cs="Arial"/>
          <w:bCs/>
          <w:sz w:val="20"/>
          <w:szCs w:val="20"/>
        </w:rPr>
        <w:t xml:space="preserve"> </w:t>
      </w:r>
      <w:r w:rsidR="005A3315">
        <w:rPr>
          <w:rFonts w:ascii="Arial" w:hAnsi="Arial" w:cs="Arial"/>
          <w:bCs/>
          <w:sz w:val="20"/>
          <w:szCs w:val="20"/>
        </w:rPr>
        <w:t xml:space="preserve"> </w:t>
      </w:r>
      <w:r w:rsidR="00C06994">
        <w:rPr>
          <w:rFonts w:cs="Arial Unicode MS" w:hint="cs"/>
          <w:b/>
          <w:color w:val="FF0000"/>
          <w:sz w:val="20"/>
          <w:szCs w:val="20"/>
          <w:cs/>
          <w:lang w:eastAsia="en-IN" w:bidi="hi-IN"/>
        </w:rPr>
        <w:t>23.05.2017</w:t>
      </w:r>
      <w:proofErr w:type="gramEnd"/>
      <w:r w:rsidR="00C06994">
        <w:rPr>
          <w:rFonts w:ascii="Arial" w:hAnsi="Arial" w:cs="Arial"/>
          <w:b/>
          <w:i/>
          <w:color w:val="FF0000"/>
          <w:sz w:val="20"/>
          <w:szCs w:val="20"/>
          <w:u w:val="single"/>
        </w:rPr>
        <w:t xml:space="preserve"> </w:t>
      </w:r>
      <w:r w:rsidRPr="006F4052">
        <w:rPr>
          <w:rFonts w:ascii="Arial" w:hAnsi="Arial" w:cs="Arial"/>
          <w:bCs/>
          <w:sz w:val="20"/>
          <w:szCs w:val="20"/>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rPr>
        <w:t>superscribed</w:t>
      </w:r>
      <w:proofErr w:type="spellEnd"/>
      <w:r w:rsidRPr="006F4052">
        <w:rPr>
          <w:rFonts w:ascii="Arial" w:hAnsi="Arial" w:cs="Arial"/>
          <w:bCs/>
          <w:sz w:val="20"/>
          <w:szCs w:val="20"/>
        </w:rPr>
        <w:t xml:space="preserve"> as </w:t>
      </w:r>
      <w:r w:rsidR="00962FEF" w:rsidRPr="00962FEF">
        <w:rPr>
          <w:rFonts w:ascii="Arial" w:hAnsi="Arial" w:cs="Arial"/>
          <w:b/>
          <w:sz w:val="20"/>
          <w:szCs w:val="20"/>
          <w:u w:val="single"/>
        </w:rPr>
        <w:t>“Q</w:t>
      </w:r>
      <w:r w:rsidR="00692FAF">
        <w:rPr>
          <w:rFonts w:ascii="Arial" w:hAnsi="Arial" w:cs="Arial"/>
          <w:b/>
          <w:sz w:val="20"/>
          <w:szCs w:val="20"/>
          <w:u w:val="single"/>
        </w:rPr>
        <w:t xml:space="preserve">uotation against Tender </w:t>
      </w:r>
      <w:r w:rsidR="006A6BC5">
        <w:rPr>
          <w:rFonts w:ascii="Century Gothic" w:hAnsi="Century Gothic"/>
          <w:b/>
          <w:sz w:val="20"/>
          <w:szCs w:val="20"/>
          <w:u w:val="single"/>
        </w:rPr>
        <w:t>CIAB/1(21</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007B7C49">
        <w:rPr>
          <w:rFonts w:ascii="Century Gothic" w:hAnsi="Century Gothic"/>
          <w:b/>
          <w:sz w:val="20"/>
          <w:szCs w:val="20"/>
          <w:u w:val="single"/>
        </w:rPr>
        <w:t>“</w:t>
      </w:r>
      <w:r w:rsidR="007B7C49" w:rsidRPr="005B768D">
        <w:rPr>
          <w:rFonts w:ascii="Century Gothic" w:hAnsi="Century Gothic"/>
          <w:b/>
          <w:sz w:val="20"/>
          <w:szCs w:val="20"/>
          <w:u w:val="single"/>
        </w:rPr>
        <w:t>for</w:t>
      </w:r>
      <w:r w:rsidR="007B7C49">
        <w:rPr>
          <w:rFonts w:ascii="Century Gothic" w:hAnsi="Century Gothic"/>
          <w:b/>
          <w:sz w:val="20"/>
          <w:szCs w:val="20"/>
          <w:u w:val="single"/>
        </w:rPr>
        <w:t xml:space="preserve"> supply of </w:t>
      </w:r>
      <w:r w:rsidR="00C06994">
        <w:rPr>
          <w:rFonts w:ascii="Century Gothic" w:hAnsi="Century Gothic"/>
          <w:b/>
          <w:sz w:val="20"/>
          <w:szCs w:val="20"/>
          <w:u w:val="single"/>
        </w:rPr>
        <w:t>Laminar Air Flow (Vertical)</w:t>
      </w:r>
      <w:r w:rsidR="00A877D8">
        <w:rPr>
          <w:rFonts w:ascii="Century Gothic" w:hAnsi="Century Gothic"/>
          <w:b/>
          <w:sz w:val="20"/>
          <w:szCs w:val="20"/>
          <w:u w:val="single"/>
        </w:rPr>
        <w:t>”</w:t>
      </w:r>
      <w:r w:rsidR="00962FEF" w:rsidRPr="00962FEF">
        <w:rPr>
          <w:rFonts w:ascii="Arial" w:hAnsi="Arial" w:cs="Arial"/>
          <w:b/>
          <w:sz w:val="20"/>
          <w:szCs w:val="20"/>
        </w:rPr>
        <w:t xml:space="preserve"> on </w:t>
      </w:r>
      <w:r w:rsidR="00EE62C0">
        <w:rPr>
          <w:rFonts w:ascii="Arial" w:hAnsi="Arial" w:cs="Arial"/>
          <w:b/>
          <w:sz w:val="20"/>
          <w:szCs w:val="20"/>
        </w:rPr>
        <w:t xml:space="preserve">  </w:t>
      </w:r>
      <w:r w:rsidR="00C06994">
        <w:rPr>
          <w:rFonts w:cs="Arial Unicode MS" w:hint="cs"/>
          <w:b/>
          <w:color w:val="FF0000"/>
          <w:sz w:val="20"/>
          <w:szCs w:val="20"/>
          <w:cs/>
          <w:lang w:eastAsia="en-IN" w:bidi="hi-IN"/>
        </w:rPr>
        <w:t>23.05.2017</w:t>
      </w:r>
      <w:r w:rsidR="00962FEF" w:rsidRPr="00962FE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2E4932">
        <w:rPr>
          <w:rFonts w:ascii="Century Gothic" w:hAnsi="Century Gothic"/>
          <w:b/>
          <w:sz w:val="20"/>
          <w:szCs w:val="20"/>
          <w:u w:val="single"/>
        </w:rPr>
        <w:t>26</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C06994">
        <w:rPr>
          <w:b/>
          <w:sz w:val="20"/>
          <w:szCs w:val="20"/>
          <w:lang w:val="en-US"/>
        </w:rPr>
        <w:t xml:space="preserve">    25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6A6BC5">
        <w:rPr>
          <w:rFonts w:ascii="Century Gothic" w:hAnsi="Century Gothic"/>
          <w:b/>
          <w:sz w:val="20"/>
          <w:szCs w:val="20"/>
          <w:u w:val="single"/>
        </w:rPr>
        <w:t>2</w:t>
      </w:r>
      <w:r w:rsidR="002E4932">
        <w:rPr>
          <w:rFonts w:ascii="Century Gothic" w:hAnsi="Century Gothic"/>
          <w:b/>
          <w:sz w:val="20"/>
          <w:szCs w:val="20"/>
          <w:u w:val="single"/>
        </w:rPr>
        <w:t>6</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692FAF">
        <w:rPr>
          <w:b/>
          <w:sz w:val="20"/>
          <w:szCs w:val="20"/>
          <w:lang w:val="en-US"/>
        </w:rPr>
        <w:t>2</w:t>
      </w:r>
      <w:r w:rsidR="00C06994">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E15" w:rsidRDefault="009F3E15">
      <w:pPr>
        <w:spacing w:after="0" w:line="240" w:lineRule="auto"/>
      </w:pPr>
      <w:r>
        <w:separator/>
      </w:r>
    </w:p>
  </w:endnote>
  <w:endnote w:type="continuationSeparator" w:id="0">
    <w:p w:rsidR="009F3E15" w:rsidRDefault="009F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B076E4" w:rsidRPr="00DD5BA3" w:rsidRDefault="00B076E4" w:rsidP="00B076E4">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B076E4" w:rsidRPr="00DD5BA3" w:rsidRDefault="00B076E4" w:rsidP="00B076E4">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E15" w:rsidRDefault="009F3E15">
      <w:pPr>
        <w:spacing w:after="0" w:line="240" w:lineRule="auto"/>
      </w:pPr>
      <w:r>
        <w:separator/>
      </w:r>
    </w:p>
  </w:footnote>
  <w:footnote w:type="continuationSeparator" w:id="0">
    <w:p w:rsidR="009F3E15" w:rsidRDefault="009F3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1416A" w:rsidRPr="00DD5BA3" w:rsidRDefault="005F6E0F" w:rsidP="00C1416A">
                          <w:pPr>
                            <w:pStyle w:val="Header"/>
                            <w:spacing w:line="276" w:lineRule="auto"/>
                            <w:jc w:val="center"/>
                            <w:rPr>
                              <w:rFonts w:ascii="Arial" w:hAnsi="Arial" w:cs="Arial"/>
                              <w:b/>
                              <w:sz w:val="20"/>
                            </w:rPr>
                          </w:pPr>
                          <w:r>
                            <w:rPr>
                              <w:rFonts w:ascii="Arial" w:hAnsi="Arial" w:cs="Arial"/>
                              <w:b/>
                              <w:sz w:val="20"/>
                            </w:rPr>
                            <w:t>NABI-CIAB Campus</w:t>
                          </w:r>
                          <w:r w:rsidR="00C1416A" w:rsidRPr="00DD5BA3">
                            <w:rPr>
                              <w:rFonts w:ascii="Arial" w:hAnsi="Arial" w:cs="Arial"/>
                              <w:b/>
                              <w:sz w:val="20"/>
                            </w:rPr>
                            <w:t xml:space="preserve">, </w:t>
                          </w:r>
                          <w:r>
                            <w:rPr>
                              <w:rFonts w:ascii="Arial" w:hAnsi="Arial" w:cs="Arial"/>
                              <w:b/>
                              <w:sz w:val="20"/>
                            </w:rPr>
                            <w:t xml:space="preserve">Knowledge City, </w:t>
                          </w:r>
                          <w:r w:rsidR="00C1416A" w:rsidRPr="00DD5BA3">
                            <w:rPr>
                              <w:rFonts w:ascii="Arial" w:hAnsi="Arial" w:cs="Arial"/>
                              <w:b/>
                              <w:sz w:val="20"/>
                            </w:rPr>
                            <w:t>S.A.S. Nagar,</w:t>
                          </w:r>
                        </w:p>
                        <w:p w:rsidR="00C1416A" w:rsidRDefault="00C1416A" w:rsidP="00C1416A">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1416A" w:rsidRPr="00DD5BA3" w:rsidRDefault="005F6E0F" w:rsidP="00C1416A">
                    <w:pPr>
                      <w:pStyle w:val="Header"/>
                      <w:spacing w:line="276" w:lineRule="auto"/>
                      <w:jc w:val="center"/>
                      <w:rPr>
                        <w:rFonts w:ascii="Arial" w:hAnsi="Arial" w:cs="Arial"/>
                        <w:b/>
                        <w:sz w:val="20"/>
                      </w:rPr>
                    </w:pPr>
                    <w:r>
                      <w:rPr>
                        <w:rFonts w:ascii="Arial" w:hAnsi="Arial" w:cs="Arial"/>
                        <w:b/>
                        <w:sz w:val="20"/>
                      </w:rPr>
                      <w:t>NABI-CIAB Campus</w:t>
                    </w:r>
                    <w:r w:rsidR="00C1416A" w:rsidRPr="00DD5BA3">
                      <w:rPr>
                        <w:rFonts w:ascii="Arial" w:hAnsi="Arial" w:cs="Arial"/>
                        <w:b/>
                        <w:sz w:val="20"/>
                      </w:rPr>
                      <w:t xml:space="preserve">, </w:t>
                    </w:r>
                    <w:r>
                      <w:rPr>
                        <w:rFonts w:ascii="Arial" w:hAnsi="Arial" w:cs="Arial"/>
                        <w:b/>
                        <w:sz w:val="20"/>
                      </w:rPr>
                      <w:t xml:space="preserve">Knowledge City, </w:t>
                    </w:r>
                    <w:r w:rsidR="00C1416A" w:rsidRPr="00DD5BA3">
                      <w:rPr>
                        <w:rFonts w:ascii="Arial" w:hAnsi="Arial" w:cs="Arial"/>
                        <w:b/>
                        <w:sz w:val="20"/>
                      </w:rPr>
                      <w:t>S.A.S. Nagar,</w:t>
                    </w:r>
                  </w:p>
                  <w:p w:rsidR="00C1416A" w:rsidRDefault="00C1416A" w:rsidP="00C1416A">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BD177AA"/>
    <w:multiLevelType w:val="hybridMultilevel"/>
    <w:tmpl w:val="2A28B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A443E"/>
    <w:multiLevelType w:val="hybridMultilevel"/>
    <w:tmpl w:val="628E4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2"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4"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3"/>
  </w:num>
  <w:num w:numId="4">
    <w:abstractNumId w:val="0"/>
  </w:num>
  <w:num w:numId="5">
    <w:abstractNumId w:val="10"/>
  </w:num>
  <w:num w:numId="6">
    <w:abstractNumId w:val="1"/>
  </w:num>
  <w:num w:numId="7">
    <w:abstractNumId w:val="12"/>
  </w:num>
  <w:num w:numId="8">
    <w:abstractNumId w:val="2"/>
  </w:num>
  <w:num w:numId="9">
    <w:abstractNumId w:val="9"/>
  </w:num>
  <w:num w:numId="10">
    <w:abstractNumId w:val="26"/>
  </w:num>
  <w:num w:numId="11">
    <w:abstractNumId w:val="32"/>
  </w:num>
  <w:num w:numId="12">
    <w:abstractNumId w:val="17"/>
  </w:num>
  <w:num w:numId="13">
    <w:abstractNumId w:val="5"/>
  </w:num>
  <w:num w:numId="14">
    <w:abstractNumId w:val="21"/>
  </w:num>
  <w:num w:numId="15">
    <w:abstractNumId w:val="15"/>
  </w:num>
  <w:num w:numId="16">
    <w:abstractNumId w:val="14"/>
  </w:num>
  <w:num w:numId="17">
    <w:abstractNumId w:val="3"/>
  </w:num>
  <w:num w:numId="18">
    <w:abstractNumId w:val="20"/>
  </w:num>
  <w:num w:numId="19">
    <w:abstractNumId w:val="6"/>
  </w:num>
  <w:num w:numId="20">
    <w:abstractNumId w:val="27"/>
  </w:num>
  <w:num w:numId="21">
    <w:abstractNumId w:val="35"/>
  </w:num>
  <w:num w:numId="22">
    <w:abstractNumId w:val="28"/>
  </w:num>
  <w:num w:numId="23">
    <w:abstractNumId w:val="19"/>
  </w:num>
  <w:num w:numId="24">
    <w:abstractNumId w:val="16"/>
  </w:num>
  <w:num w:numId="25">
    <w:abstractNumId w:val="30"/>
  </w:num>
  <w:num w:numId="26">
    <w:abstractNumId w:val="18"/>
  </w:num>
  <w:num w:numId="27">
    <w:abstractNumId w:val="25"/>
  </w:num>
  <w:num w:numId="28">
    <w:abstractNumId w:val="23"/>
  </w:num>
  <w:num w:numId="29">
    <w:abstractNumId w:val="31"/>
  </w:num>
  <w:num w:numId="30">
    <w:abstractNumId w:val="34"/>
  </w:num>
  <w:num w:numId="31">
    <w:abstractNumId w:val="29"/>
  </w:num>
  <w:num w:numId="32">
    <w:abstractNumId w:val="7"/>
  </w:num>
  <w:num w:numId="33">
    <w:abstractNumId w:val="13"/>
  </w:num>
  <w:num w:numId="34">
    <w:abstractNumId w:val="8"/>
  </w:num>
  <w:num w:numId="35">
    <w:abstractNumId w:val="4"/>
  </w:num>
  <w:num w:numId="36">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6E88"/>
    <w:rsid w:val="00076453"/>
    <w:rsid w:val="00084654"/>
    <w:rsid w:val="00090AEA"/>
    <w:rsid w:val="000A25D3"/>
    <w:rsid w:val="000B14BC"/>
    <w:rsid w:val="000E12AB"/>
    <w:rsid w:val="0012470E"/>
    <w:rsid w:val="001365F5"/>
    <w:rsid w:val="00146A61"/>
    <w:rsid w:val="00147FA3"/>
    <w:rsid w:val="001529A7"/>
    <w:rsid w:val="00163BA4"/>
    <w:rsid w:val="001862D2"/>
    <w:rsid w:val="00192D96"/>
    <w:rsid w:val="001B673D"/>
    <w:rsid w:val="001C0A77"/>
    <w:rsid w:val="001C6C0C"/>
    <w:rsid w:val="001D5845"/>
    <w:rsid w:val="001D5C94"/>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57981"/>
    <w:rsid w:val="004A1B1B"/>
    <w:rsid w:val="004D3A5A"/>
    <w:rsid w:val="004E77A2"/>
    <w:rsid w:val="004F79F9"/>
    <w:rsid w:val="00516552"/>
    <w:rsid w:val="00547186"/>
    <w:rsid w:val="00552CE9"/>
    <w:rsid w:val="00555485"/>
    <w:rsid w:val="00561D4C"/>
    <w:rsid w:val="005A083E"/>
    <w:rsid w:val="005A3315"/>
    <w:rsid w:val="005C35FA"/>
    <w:rsid w:val="005C7BB0"/>
    <w:rsid w:val="005D7BFF"/>
    <w:rsid w:val="005E068F"/>
    <w:rsid w:val="005E50B0"/>
    <w:rsid w:val="005F6E0F"/>
    <w:rsid w:val="00614F34"/>
    <w:rsid w:val="00663BAF"/>
    <w:rsid w:val="00692FAF"/>
    <w:rsid w:val="006A30EA"/>
    <w:rsid w:val="006A3F0F"/>
    <w:rsid w:val="006A6BC5"/>
    <w:rsid w:val="006F4052"/>
    <w:rsid w:val="00705050"/>
    <w:rsid w:val="007154DC"/>
    <w:rsid w:val="00757A46"/>
    <w:rsid w:val="007616F5"/>
    <w:rsid w:val="0076196A"/>
    <w:rsid w:val="007B055C"/>
    <w:rsid w:val="007B7C49"/>
    <w:rsid w:val="007E40B6"/>
    <w:rsid w:val="00800007"/>
    <w:rsid w:val="0080429C"/>
    <w:rsid w:val="0080538A"/>
    <w:rsid w:val="00807834"/>
    <w:rsid w:val="00812115"/>
    <w:rsid w:val="00816489"/>
    <w:rsid w:val="0082649A"/>
    <w:rsid w:val="008452AC"/>
    <w:rsid w:val="00854BD0"/>
    <w:rsid w:val="0085582D"/>
    <w:rsid w:val="008577B0"/>
    <w:rsid w:val="00861328"/>
    <w:rsid w:val="00884E30"/>
    <w:rsid w:val="00894C2F"/>
    <w:rsid w:val="008A687C"/>
    <w:rsid w:val="008B02AB"/>
    <w:rsid w:val="008B1F64"/>
    <w:rsid w:val="008B211D"/>
    <w:rsid w:val="008C13CF"/>
    <w:rsid w:val="008C7155"/>
    <w:rsid w:val="008D0DC6"/>
    <w:rsid w:val="00930016"/>
    <w:rsid w:val="009362FB"/>
    <w:rsid w:val="00940375"/>
    <w:rsid w:val="00962FEF"/>
    <w:rsid w:val="009841B3"/>
    <w:rsid w:val="00985857"/>
    <w:rsid w:val="00992242"/>
    <w:rsid w:val="009A2B09"/>
    <w:rsid w:val="009A4D30"/>
    <w:rsid w:val="009B2AD7"/>
    <w:rsid w:val="009E1287"/>
    <w:rsid w:val="009E448F"/>
    <w:rsid w:val="009F1606"/>
    <w:rsid w:val="009F3E15"/>
    <w:rsid w:val="009F4BF7"/>
    <w:rsid w:val="00A270F5"/>
    <w:rsid w:val="00A53F86"/>
    <w:rsid w:val="00A55769"/>
    <w:rsid w:val="00A637BF"/>
    <w:rsid w:val="00A71962"/>
    <w:rsid w:val="00A75D74"/>
    <w:rsid w:val="00A86808"/>
    <w:rsid w:val="00A877D8"/>
    <w:rsid w:val="00A91DBE"/>
    <w:rsid w:val="00AA27EE"/>
    <w:rsid w:val="00AA30DA"/>
    <w:rsid w:val="00AC1FA4"/>
    <w:rsid w:val="00AD4420"/>
    <w:rsid w:val="00AD4BC9"/>
    <w:rsid w:val="00AD7B55"/>
    <w:rsid w:val="00AE1C00"/>
    <w:rsid w:val="00AE2940"/>
    <w:rsid w:val="00AF718A"/>
    <w:rsid w:val="00B076E4"/>
    <w:rsid w:val="00B1300E"/>
    <w:rsid w:val="00B13AEB"/>
    <w:rsid w:val="00B437D6"/>
    <w:rsid w:val="00B51794"/>
    <w:rsid w:val="00B56D30"/>
    <w:rsid w:val="00B73BF3"/>
    <w:rsid w:val="00B8268B"/>
    <w:rsid w:val="00B8366F"/>
    <w:rsid w:val="00B859DA"/>
    <w:rsid w:val="00BA576A"/>
    <w:rsid w:val="00BA5869"/>
    <w:rsid w:val="00BA6E5E"/>
    <w:rsid w:val="00BC02E4"/>
    <w:rsid w:val="00BC55E5"/>
    <w:rsid w:val="00BD3597"/>
    <w:rsid w:val="00BE32F5"/>
    <w:rsid w:val="00C06994"/>
    <w:rsid w:val="00C1017E"/>
    <w:rsid w:val="00C110ED"/>
    <w:rsid w:val="00C1416A"/>
    <w:rsid w:val="00C36841"/>
    <w:rsid w:val="00CA6BDD"/>
    <w:rsid w:val="00CB1D73"/>
    <w:rsid w:val="00CE25AF"/>
    <w:rsid w:val="00CE6331"/>
    <w:rsid w:val="00CF0711"/>
    <w:rsid w:val="00CF2500"/>
    <w:rsid w:val="00D01126"/>
    <w:rsid w:val="00D01754"/>
    <w:rsid w:val="00D20451"/>
    <w:rsid w:val="00D27DD7"/>
    <w:rsid w:val="00D7317D"/>
    <w:rsid w:val="00D73662"/>
    <w:rsid w:val="00D76A0F"/>
    <w:rsid w:val="00D80D40"/>
    <w:rsid w:val="00D90795"/>
    <w:rsid w:val="00D90B42"/>
    <w:rsid w:val="00D944FA"/>
    <w:rsid w:val="00D95C2A"/>
    <w:rsid w:val="00DB2A4F"/>
    <w:rsid w:val="00DD2974"/>
    <w:rsid w:val="00DD59DF"/>
    <w:rsid w:val="00DD5BA3"/>
    <w:rsid w:val="00DD6D20"/>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703F"/>
    <w:rsid w:val="00F15749"/>
    <w:rsid w:val="00F17225"/>
    <w:rsid w:val="00F1744A"/>
    <w:rsid w:val="00FA38A9"/>
    <w:rsid w:val="00FA4FD5"/>
    <w:rsid w:val="00FE3407"/>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8AB4C"/>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uiPriority w:val="9"/>
    <w:semiHidden/>
    <w:unhideWhenUsed/>
    <w:qFormat/>
    <w:rsid w:val="00C069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character" w:customStyle="1" w:styleId="Heading3Char">
    <w:name w:val="Heading 3 Char"/>
    <w:basedOn w:val="DefaultParagraphFont"/>
    <w:link w:val="Heading3"/>
    <w:uiPriority w:val="9"/>
    <w:semiHidden/>
    <w:rsid w:val="00C06994"/>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6DA0C-FCE9-4E6D-BB78-1654F6AF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4</cp:revision>
  <cp:lastPrinted>2016-11-23T11:39:00Z</cp:lastPrinted>
  <dcterms:created xsi:type="dcterms:W3CDTF">2017-04-25T08:44:00Z</dcterms:created>
  <dcterms:modified xsi:type="dcterms:W3CDTF">2017-04-27T06:20:00Z</dcterms:modified>
</cp:coreProperties>
</file>